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85CB" w14:textId="59785F0E" w:rsidR="00132F64" w:rsidRDefault="00132F64">
      <w:pPr>
        <w:rPr>
          <w:rFonts w:ascii="Arial" w:hAnsi="Arial" w:cs="Arial"/>
          <w:b/>
          <w:bCs/>
          <w:sz w:val="32"/>
          <w:szCs w:val="32"/>
        </w:rPr>
      </w:pPr>
      <w:r w:rsidRPr="0026010E">
        <w:rPr>
          <w:rFonts w:ascii="Arial" w:hAnsi="Arial" w:cs="Arial"/>
          <w:b/>
          <w:bCs/>
          <w:noProof/>
          <w:color w:val="000000"/>
          <w:sz w:val="32"/>
          <w:szCs w:val="32"/>
          <w:bdr w:val="none" w:sz="0" w:space="0" w:color="auto" w:frame="1"/>
        </w:rPr>
        <w:drawing>
          <wp:anchor distT="0" distB="0" distL="114300" distR="114300" simplePos="0" relativeHeight="251659264" behindDoc="1" locked="0" layoutInCell="1" allowOverlap="1" wp14:anchorId="79E39218" wp14:editId="70802F1D">
            <wp:simplePos x="0" y="0"/>
            <wp:positionH relativeFrom="page">
              <wp:posOffset>-114300</wp:posOffset>
            </wp:positionH>
            <wp:positionV relativeFrom="paragraph">
              <wp:posOffset>-666750</wp:posOffset>
            </wp:positionV>
            <wp:extent cx="1752600" cy="1676400"/>
            <wp:effectExtent l="0" t="0" r="0" b="0"/>
            <wp:wrapNone/>
            <wp:docPr id="18889244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24417" name="Picture 1" descr="A logo for a compan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5FE01F" w14:textId="77777777" w:rsidR="00D61E7A" w:rsidRDefault="00D61E7A">
      <w:pPr>
        <w:rPr>
          <w:rFonts w:ascii="Arial" w:hAnsi="Arial" w:cs="Arial"/>
          <w:b/>
          <w:bCs/>
          <w:sz w:val="32"/>
          <w:szCs w:val="32"/>
        </w:rPr>
      </w:pPr>
    </w:p>
    <w:p w14:paraId="5746088C" w14:textId="77777777" w:rsidR="002A6AAA" w:rsidRDefault="002A6AAA" w:rsidP="002A6AAA">
      <w:pPr>
        <w:rPr>
          <w:rFonts w:ascii="Arial" w:hAnsi="Arial" w:cs="Arial"/>
          <w:b/>
          <w:bCs/>
          <w:sz w:val="32"/>
          <w:szCs w:val="32"/>
          <w:lang w:val="fr-CA"/>
        </w:rPr>
      </w:pPr>
      <w:r w:rsidRPr="008D2D70">
        <w:rPr>
          <w:rFonts w:ascii="Arial" w:hAnsi="Arial" w:cs="Arial"/>
          <w:b/>
          <w:bCs/>
          <w:sz w:val="32"/>
          <w:szCs w:val="32"/>
          <w:lang w:val="fr-CA"/>
        </w:rPr>
        <w:t xml:space="preserve">Association des propriétaires de maisons mobiles </w:t>
      </w:r>
    </w:p>
    <w:p w14:paraId="332F8431" w14:textId="376C780B" w:rsidR="002A6AAA" w:rsidRPr="008D2D70" w:rsidRDefault="002A6AAA" w:rsidP="002A6AAA">
      <w:pPr>
        <w:rPr>
          <w:rFonts w:ascii="Arial" w:hAnsi="Arial" w:cs="Arial"/>
          <w:b/>
          <w:bCs/>
          <w:sz w:val="32"/>
          <w:szCs w:val="32"/>
          <w:lang w:val="fr-CA"/>
        </w:rPr>
      </w:pPr>
      <w:r w:rsidRPr="008D2D70">
        <w:rPr>
          <w:rFonts w:ascii="Arial" w:hAnsi="Arial" w:cs="Arial"/>
          <w:b/>
          <w:bCs/>
          <w:sz w:val="32"/>
          <w:szCs w:val="32"/>
          <w:lang w:val="fr-CA"/>
        </w:rPr>
        <w:t xml:space="preserve">de Sandhill Shores Inc. </w:t>
      </w:r>
    </w:p>
    <w:p w14:paraId="40EF26FD" w14:textId="06BB0074" w:rsidR="002A6AAA" w:rsidRDefault="002A6AAA" w:rsidP="002A6AAA">
      <w:pPr>
        <w:spacing w:after="0" w:line="240" w:lineRule="auto"/>
        <w:rPr>
          <w:b/>
          <w:bCs/>
          <w:sz w:val="52"/>
          <w:szCs w:val="52"/>
          <w:lang w:val="fr-CA"/>
        </w:rPr>
      </w:pPr>
      <w:r>
        <w:rPr>
          <w:b/>
          <w:bCs/>
          <w:sz w:val="52"/>
          <w:szCs w:val="52"/>
          <w:lang w:val="fr-CA"/>
        </w:rPr>
        <w:t>22</w:t>
      </w:r>
      <w:r w:rsidRPr="0085128B">
        <w:rPr>
          <w:b/>
          <w:bCs/>
          <w:sz w:val="52"/>
          <w:szCs w:val="52"/>
          <w:lang w:val="fr-CA"/>
        </w:rPr>
        <w:t>/</w:t>
      </w:r>
      <w:r>
        <w:rPr>
          <w:b/>
          <w:bCs/>
          <w:sz w:val="52"/>
          <w:szCs w:val="52"/>
          <w:lang w:val="fr-CA"/>
        </w:rPr>
        <w:t>01</w:t>
      </w:r>
      <w:r w:rsidRPr="0085128B">
        <w:rPr>
          <w:b/>
          <w:bCs/>
          <w:sz w:val="52"/>
          <w:szCs w:val="52"/>
          <w:lang w:val="fr-CA"/>
        </w:rPr>
        <w:t>/202</w:t>
      </w:r>
      <w:r>
        <w:rPr>
          <w:b/>
          <w:bCs/>
          <w:sz w:val="52"/>
          <w:szCs w:val="52"/>
          <w:lang w:val="fr-CA"/>
        </w:rPr>
        <w:t>6</w:t>
      </w:r>
      <w:r w:rsidRPr="0085128B">
        <w:rPr>
          <w:b/>
          <w:bCs/>
          <w:sz w:val="52"/>
          <w:szCs w:val="52"/>
          <w:lang w:val="fr-CA"/>
        </w:rPr>
        <w:t xml:space="preserve"> Réunion HOA </w:t>
      </w:r>
    </w:p>
    <w:p w14:paraId="3575B783" w14:textId="7C9BB49F" w:rsidR="00EE298F" w:rsidRPr="004E5074" w:rsidRDefault="00EE298F">
      <w:pPr>
        <w:rPr>
          <w:rFonts w:ascii="Arial" w:hAnsi="Arial" w:cs="Arial"/>
          <w:b/>
          <w:bCs/>
          <w:u w:val="single"/>
          <w:lang w:val="fr-CA"/>
        </w:rPr>
      </w:pP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r w:rsidRPr="004E5074">
        <w:rPr>
          <w:rFonts w:ascii="Arial" w:hAnsi="Arial" w:cs="Arial"/>
          <w:b/>
          <w:bCs/>
          <w:sz w:val="56"/>
          <w:szCs w:val="56"/>
          <w:u w:val="single"/>
          <w:lang w:val="fr-CA"/>
        </w:rPr>
        <w:tab/>
      </w:r>
    </w:p>
    <w:p w14:paraId="667230FE" w14:textId="221FA8A2" w:rsidR="004E5074" w:rsidRPr="009C1050" w:rsidRDefault="004E5074" w:rsidP="004E5074">
      <w:pPr>
        <w:rPr>
          <w:rFonts w:ascii="Arial" w:hAnsi="Arial" w:cs="Arial"/>
          <w:b/>
          <w:bCs/>
          <w:lang w:val="fr-CA"/>
        </w:rPr>
      </w:pPr>
      <w:r w:rsidRPr="009C1050">
        <w:rPr>
          <w:rFonts w:ascii="Arial" w:hAnsi="Arial" w:cs="Arial"/>
          <w:b/>
          <w:bCs/>
          <w:lang w:val="fr-CA"/>
        </w:rPr>
        <w:t xml:space="preserve">PARTICIPANTS : </w:t>
      </w:r>
    </w:p>
    <w:p w14:paraId="45CE5BD6" w14:textId="77777777" w:rsidR="004E5074" w:rsidRPr="009C1050" w:rsidRDefault="004E5074" w:rsidP="004E5074">
      <w:pPr>
        <w:rPr>
          <w:rFonts w:ascii="Arial" w:hAnsi="Arial" w:cs="Arial"/>
          <w:lang w:val="fr-CA"/>
        </w:rPr>
      </w:pPr>
      <w:r w:rsidRPr="009C1050">
        <w:rPr>
          <w:rFonts w:ascii="Arial" w:hAnsi="Arial" w:cs="Arial"/>
          <w:lang w:val="fr-CA"/>
        </w:rPr>
        <w:t xml:space="preserve">Président - Al Wolden </w:t>
      </w:r>
    </w:p>
    <w:p w14:paraId="18A5F93C" w14:textId="77777777" w:rsidR="004E5074" w:rsidRPr="009C1050" w:rsidRDefault="004E5074" w:rsidP="004E5074">
      <w:pPr>
        <w:rPr>
          <w:rFonts w:ascii="Arial" w:hAnsi="Arial" w:cs="Arial"/>
          <w:lang w:val="fr-CA"/>
        </w:rPr>
      </w:pPr>
      <w:r w:rsidRPr="009C1050">
        <w:rPr>
          <w:rFonts w:ascii="Arial" w:hAnsi="Arial" w:cs="Arial"/>
          <w:lang w:val="fr-CA"/>
        </w:rPr>
        <w:t>Vice Président – Steve Gitlin</w:t>
      </w:r>
    </w:p>
    <w:p w14:paraId="32573A21" w14:textId="77777777" w:rsidR="004E5074" w:rsidRPr="009C1050" w:rsidRDefault="004E5074" w:rsidP="004E5074">
      <w:pPr>
        <w:rPr>
          <w:rFonts w:ascii="Arial" w:hAnsi="Arial" w:cs="Arial"/>
          <w:lang w:val="fr-CA"/>
        </w:rPr>
      </w:pPr>
      <w:r w:rsidRPr="009C1050">
        <w:rPr>
          <w:rFonts w:ascii="Arial" w:hAnsi="Arial" w:cs="Arial"/>
          <w:lang w:val="fr-CA"/>
        </w:rPr>
        <w:t xml:space="preserve">Trésorier - Rich Miller </w:t>
      </w:r>
    </w:p>
    <w:p w14:paraId="575DDAD4" w14:textId="19D24F39" w:rsidR="004E5074" w:rsidRDefault="004E5074" w:rsidP="004E5074">
      <w:pPr>
        <w:rPr>
          <w:rFonts w:ascii="Arial" w:hAnsi="Arial" w:cs="Arial"/>
          <w:lang w:val="fr-CA"/>
        </w:rPr>
      </w:pPr>
      <w:r>
        <w:rPr>
          <w:rFonts w:ascii="Arial" w:hAnsi="Arial" w:cs="Arial"/>
          <w:lang w:val="fr-CA"/>
        </w:rPr>
        <w:t>Secrétaire</w:t>
      </w:r>
      <w:r w:rsidRPr="009C1050">
        <w:rPr>
          <w:rFonts w:ascii="Arial" w:hAnsi="Arial" w:cs="Arial"/>
          <w:lang w:val="fr-CA"/>
        </w:rPr>
        <w:t xml:space="preserve"> -</w:t>
      </w:r>
      <w:r w:rsidR="00A24F49">
        <w:rPr>
          <w:rFonts w:ascii="Arial" w:hAnsi="Arial" w:cs="Arial"/>
          <w:lang w:val="fr-CA"/>
        </w:rPr>
        <w:t>Brigitte Harley</w:t>
      </w:r>
      <w:r w:rsidRPr="009C1050">
        <w:rPr>
          <w:rFonts w:ascii="Arial" w:hAnsi="Arial" w:cs="Arial"/>
          <w:lang w:val="fr-CA"/>
        </w:rPr>
        <w:t xml:space="preserve"> </w:t>
      </w:r>
    </w:p>
    <w:p w14:paraId="246719AE" w14:textId="03DA08CF" w:rsidR="00D33380" w:rsidRPr="004F56F3" w:rsidRDefault="00D33380">
      <w:pPr>
        <w:rPr>
          <w:rFonts w:ascii="Arial" w:hAnsi="Arial" w:cs="Arial"/>
          <w:lang w:val="fr-CA"/>
        </w:rPr>
      </w:pPr>
      <w:r w:rsidRPr="004F56F3">
        <w:rPr>
          <w:rFonts w:ascii="Arial" w:hAnsi="Arial" w:cs="Arial"/>
          <w:lang w:val="fr-CA"/>
        </w:rPr>
        <w:t>AGENDA</w:t>
      </w:r>
    </w:p>
    <w:p w14:paraId="5C91D9C4" w14:textId="77777777" w:rsidR="004F56F3" w:rsidRPr="004F56F3" w:rsidRDefault="004F56F3" w:rsidP="004F56F3">
      <w:pPr>
        <w:rPr>
          <w:rFonts w:ascii="Arial" w:hAnsi="Arial" w:cs="Arial"/>
          <w:lang w:val="fr-CA"/>
        </w:rPr>
      </w:pPr>
      <w:r w:rsidRPr="004F56F3">
        <w:rPr>
          <w:rFonts w:ascii="Arial" w:hAnsi="Arial" w:cs="Arial"/>
          <w:lang w:val="fr-CA"/>
        </w:rPr>
        <w:t>Motion visant à accepter le procès-verbal de la dernière réunion du 18 décembre 2025.</w:t>
      </w:r>
    </w:p>
    <w:p w14:paraId="625C2B90" w14:textId="77777777" w:rsidR="004F56F3" w:rsidRPr="004F56F3" w:rsidRDefault="004F56F3" w:rsidP="004F56F3">
      <w:pPr>
        <w:rPr>
          <w:rFonts w:ascii="Arial" w:hAnsi="Arial" w:cs="Arial"/>
        </w:rPr>
      </w:pPr>
      <w:r w:rsidRPr="004F56F3">
        <w:rPr>
          <w:rFonts w:ascii="Arial" w:hAnsi="Arial" w:cs="Arial"/>
        </w:rPr>
        <w:t>1er – Steve Gitlin</w:t>
      </w:r>
    </w:p>
    <w:p w14:paraId="187C328E" w14:textId="05001AB8" w:rsidR="00744B0A" w:rsidRPr="004F56F3" w:rsidRDefault="004F56F3" w:rsidP="004F56F3">
      <w:pPr>
        <w:rPr>
          <w:rFonts w:ascii="Arial" w:hAnsi="Arial" w:cs="Arial"/>
        </w:rPr>
      </w:pPr>
      <w:r w:rsidRPr="004F56F3">
        <w:rPr>
          <w:rFonts w:ascii="Arial" w:hAnsi="Arial" w:cs="Arial"/>
        </w:rPr>
        <w:t>2e – Al Wolden</w:t>
      </w:r>
    </w:p>
    <w:p w14:paraId="38A84CD4" w14:textId="77777777" w:rsidR="00262074" w:rsidRDefault="00262074">
      <w:pPr>
        <w:rPr>
          <w:rFonts w:ascii="Arial" w:hAnsi="Arial" w:cs="Arial"/>
          <w:b/>
          <w:bCs/>
          <w:color w:val="EE0000"/>
          <w:lang w:val="fr-CA"/>
        </w:rPr>
      </w:pPr>
    </w:p>
    <w:p w14:paraId="2D7B560A" w14:textId="04BBEE0E" w:rsidR="005E0B0C" w:rsidRPr="00262074" w:rsidRDefault="007D0721">
      <w:pPr>
        <w:rPr>
          <w:rFonts w:ascii="Arial" w:hAnsi="Arial" w:cs="Arial"/>
          <w:b/>
          <w:bCs/>
          <w:color w:val="EE0000"/>
          <w:lang w:val="fr-CA"/>
        </w:rPr>
      </w:pPr>
      <w:r w:rsidRPr="00262074">
        <w:rPr>
          <w:rFonts w:ascii="Arial" w:hAnsi="Arial" w:cs="Arial"/>
          <w:b/>
          <w:bCs/>
          <w:color w:val="EE0000"/>
          <w:lang w:val="fr-CA"/>
        </w:rPr>
        <w:t xml:space="preserve">Dernière réunion </w:t>
      </w:r>
    </w:p>
    <w:p w14:paraId="5B4DF2BC" w14:textId="77777777" w:rsidR="003E3D13" w:rsidRPr="003E3D13" w:rsidRDefault="003E3D13" w:rsidP="003E3D13">
      <w:pPr>
        <w:rPr>
          <w:rFonts w:ascii="Arial" w:hAnsi="Arial" w:cs="Arial"/>
          <w:lang w:val="fr-CA"/>
        </w:rPr>
      </w:pPr>
      <w:r w:rsidRPr="003E3D13">
        <w:rPr>
          <w:rFonts w:ascii="Arial" w:hAnsi="Arial" w:cs="Arial"/>
          <w:lang w:val="fr-CA"/>
        </w:rPr>
        <w:t>Compteurs d’eau : Al a déposé une plainte auprès de DBPR concernant la surfacturation, l’estimation de la consommation d’eau et les plaintes.</w:t>
      </w:r>
    </w:p>
    <w:p w14:paraId="5865EA5E" w14:textId="77777777" w:rsidR="003E3D13" w:rsidRPr="003E3D13" w:rsidRDefault="003E3D13" w:rsidP="003E3D13">
      <w:pPr>
        <w:rPr>
          <w:rFonts w:ascii="Arial" w:hAnsi="Arial" w:cs="Arial"/>
          <w:lang w:val="fr-CA"/>
        </w:rPr>
      </w:pPr>
      <w:r w:rsidRPr="003E3D13">
        <w:rPr>
          <w:rFonts w:ascii="Arial" w:hAnsi="Arial" w:cs="Arial"/>
          <w:lang w:val="fr-CA"/>
        </w:rPr>
        <w:t>Vous êtes responsable d’informer Sean au bureau si votre eau sera coupée pendant une période prolongée.</w:t>
      </w:r>
    </w:p>
    <w:p w14:paraId="3D1BE5B2" w14:textId="22BD0B06" w:rsidR="00744B0A" w:rsidRPr="003E3D13" w:rsidRDefault="00D448C5" w:rsidP="003E3D13">
      <w:pPr>
        <w:rPr>
          <w:rFonts w:ascii="Arial" w:hAnsi="Arial" w:cs="Arial"/>
          <w:lang w:val="fr-CA"/>
        </w:rPr>
      </w:pPr>
      <w:r w:rsidRPr="00D448C5">
        <w:rPr>
          <w:rFonts w:ascii="Arial" w:hAnsi="Arial" w:cs="Arial"/>
          <w:lang w:val="fr-CA"/>
        </w:rPr>
        <w:t xml:space="preserve">Entrée </w:t>
      </w:r>
      <w:r>
        <w:rPr>
          <w:rFonts w:ascii="Arial" w:hAnsi="Arial" w:cs="Arial"/>
          <w:lang w:val="fr-CA"/>
        </w:rPr>
        <w:t>P</w:t>
      </w:r>
      <w:r w:rsidRPr="00D448C5">
        <w:rPr>
          <w:rFonts w:ascii="Arial" w:hAnsi="Arial" w:cs="Arial"/>
          <w:lang w:val="fr-CA"/>
        </w:rPr>
        <w:t>rincipale</w:t>
      </w:r>
      <w:r w:rsidR="003E3D13" w:rsidRPr="003E3D13">
        <w:rPr>
          <w:rFonts w:ascii="Arial" w:hAnsi="Arial" w:cs="Arial"/>
          <w:lang w:val="fr-CA"/>
        </w:rPr>
        <w:t> : Sean n’a pas été très communicatif avec les informations.  Il a mentionné qu’ils attendent que l’entrepreneur qui fournit les appareils électroniques soit hors du pays.  Al mentionne qu’il continuera à enquêter sur cette question.</w:t>
      </w:r>
    </w:p>
    <w:p w14:paraId="0833CAF6" w14:textId="77777777" w:rsidR="00262074" w:rsidRDefault="00262074" w:rsidP="00B87089">
      <w:pPr>
        <w:rPr>
          <w:rFonts w:ascii="Arial" w:hAnsi="Arial" w:cs="Arial"/>
          <w:b/>
          <w:bCs/>
          <w:color w:val="EE0000"/>
          <w:lang w:val="fr-CA"/>
        </w:rPr>
      </w:pPr>
    </w:p>
    <w:p w14:paraId="146F327B" w14:textId="2B982E45" w:rsidR="00B87089" w:rsidRPr="006B115A" w:rsidRDefault="00B87089" w:rsidP="00B87089">
      <w:pPr>
        <w:rPr>
          <w:rFonts w:ascii="Arial" w:hAnsi="Arial" w:cs="Arial"/>
          <w:b/>
          <w:bCs/>
          <w:color w:val="EE0000"/>
          <w:lang w:val="fr-CA"/>
        </w:rPr>
      </w:pPr>
      <w:r w:rsidRPr="006B115A">
        <w:rPr>
          <w:rFonts w:ascii="Arial" w:hAnsi="Arial" w:cs="Arial"/>
          <w:b/>
          <w:bCs/>
          <w:color w:val="EE0000"/>
          <w:lang w:val="fr-CA"/>
        </w:rPr>
        <w:t>N</w:t>
      </w:r>
      <w:r w:rsidR="00D448C5" w:rsidRPr="006B115A">
        <w:rPr>
          <w:rFonts w:ascii="Arial" w:hAnsi="Arial" w:cs="Arial"/>
          <w:b/>
          <w:bCs/>
          <w:color w:val="EE0000"/>
          <w:lang w:val="fr-CA"/>
        </w:rPr>
        <w:t>OUVELLE AFFAIRES</w:t>
      </w:r>
    </w:p>
    <w:p w14:paraId="08F05D66" w14:textId="3A8DD7D0" w:rsidR="00B87089" w:rsidRPr="006B115A" w:rsidRDefault="00262074" w:rsidP="00B87089">
      <w:pPr>
        <w:rPr>
          <w:rFonts w:ascii="Arial" w:hAnsi="Arial" w:cs="Arial"/>
          <w:b/>
          <w:bCs/>
          <w:color w:val="EE0000"/>
          <w:lang w:val="fr-CA"/>
        </w:rPr>
      </w:pPr>
      <w:r w:rsidRPr="006B115A">
        <w:rPr>
          <w:rFonts w:ascii="Arial" w:hAnsi="Arial" w:cs="Arial"/>
          <w:b/>
          <w:bCs/>
          <w:color w:val="EE0000"/>
          <w:lang w:val="fr-CA"/>
        </w:rPr>
        <w:t>Adresse</w:t>
      </w:r>
      <w:r w:rsidR="00AC4D7A" w:rsidRPr="006B115A">
        <w:rPr>
          <w:rFonts w:ascii="Arial" w:hAnsi="Arial" w:cs="Arial"/>
          <w:b/>
          <w:bCs/>
          <w:color w:val="EE0000"/>
          <w:lang w:val="fr-CA"/>
        </w:rPr>
        <w:t xml:space="preserve"> Principal</w:t>
      </w:r>
    </w:p>
    <w:p w14:paraId="577BD4C1" w14:textId="77777777" w:rsidR="006B115A" w:rsidRPr="006B115A" w:rsidRDefault="006B115A" w:rsidP="006B115A">
      <w:pPr>
        <w:rPr>
          <w:rFonts w:ascii="Arial" w:hAnsi="Arial" w:cs="Arial"/>
          <w:lang w:val="fr-CA"/>
        </w:rPr>
      </w:pPr>
      <w:r w:rsidRPr="006B115A">
        <w:rPr>
          <w:rFonts w:ascii="Arial" w:hAnsi="Arial" w:cs="Arial"/>
          <w:lang w:val="fr-CA"/>
        </w:rPr>
        <w:t>Al a mentionné aux résidents d’enregistrer leur adresse e-mail principale auprès de Sean au bureau pour assurer la réception de toute la correspondance de la direction.</w:t>
      </w:r>
    </w:p>
    <w:p w14:paraId="449DCF46" w14:textId="77777777" w:rsidR="006B115A" w:rsidRPr="006B115A" w:rsidRDefault="006B115A" w:rsidP="006B115A">
      <w:pPr>
        <w:rPr>
          <w:rFonts w:ascii="Arial" w:hAnsi="Arial" w:cs="Arial"/>
          <w:lang w:val="fr-CA"/>
        </w:rPr>
      </w:pPr>
      <w:r w:rsidRPr="006B115A">
        <w:rPr>
          <w:rFonts w:ascii="Arial" w:hAnsi="Arial" w:cs="Arial"/>
          <w:lang w:val="fr-CA"/>
        </w:rPr>
        <w:lastRenderedPageBreak/>
        <w:t>Stationnement : Selon les règles et règlements, il ne doit PAS y avoir de stationnement de nuit pour les voitures sur votre gazon ou votre véhicule sera remorqué, et ce sera à vos frais pour récupérer votre véhicule.</w:t>
      </w:r>
    </w:p>
    <w:p w14:paraId="75257E21" w14:textId="77777777" w:rsidR="006B115A" w:rsidRPr="006B115A" w:rsidRDefault="006B115A" w:rsidP="006B115A">
      <w:pPr>
        <w:rPr>
          <w:rFonts w:ascii="Arial" w:hAnsi="Arial" w:cs="Arial"/>
          <w:lang w:val="fr-CA"/>
        </w:rPr>
      </w:pPr>
      <w:r w:rsidRPr="006B115A">
        <w:rPr>
          <w:rFonts w:ascii="Arial" w:hAnsi="Arial" w:cs="Arial"/>
          <w:lang w:val="fr-CA"/>
        </w:rPr>
        <w:t>Sean contactera la société de remorquage et lui demandera de ralentir sur les véhicules de remorquage qui sont garés dans la rue pendant des heures pendant la journée.</w:t>
      </w:r>
    </w:p>
    <w:p w14:paraId="3A649FB1" w14:textId="77777777" w:rsidR="006B115A" w:rsidRPr="006B115A" w:rsidRDefault="006B115A" w:rsidP="006B115A">
      <w:pPr>
        <w:rPr>
          <w:rFonts w:ascii="Arial" w:hAnsi="Arial" w:cs="Arial"/>
          <w:lang w:val="fr-CA"/>
        </w:rPr>
      </w:pPr>
      <w:r w:rsidRPr="006B115A">
        <w:rPr>
          <w:rFonts w:ascii="Arial" w:hAnsi="Arial" w:cs="Arial"/>
          <w:lang w:val="fr-CA"/>
        </w:rPr>
        <w:t>Les véhicules professionnels ne doivent pas non plus être garés dans votre allée et doivent avoir un cône orange. Les soignants doivent afficher une pancarte sur leur tableau de bord.</w:t>
      </w:r>
    </w:p>
    <w:p w14:paraId="414F0BC3" w14:textId="77777777" w:rsidR="006B115A" w:rsidRPr="006B115A" w:rsidRDefault="006B115A" w:rsidP="006B115A">
      <w:pPr>
        <w:rPr>
          <w:rFonts w:ascii="Arial" w:hAnsi="Arial" w:cs="Arial"/>
          <w:lang w:val="fr-CA"/>
        </w:rPr>
      </w:pPr>
      <w:r w:rsidRPr="006B115A">
        <w:rPr>
          <w:rFonts w:ascii="Arial" w:hAnsi="Arial" w:cs="Arial"/>
          <w:lang w:val="fr-CA"/>
        </w:rPr>
        <w:t>Al a également rappelé à tout le monde de s’assurer de verrouiller leurs portes, véhicules et retirer les clés des voiturettes de golf en raison d’événements récents de personnes sur la propriété pendant la nuit. Signaler toute activité suspecte à l’autorité locale</w:t>
      </w:r>
    </w:p>
    <w:p w14:paraId="59551BF4" w14:textId="0C9B1D70" w:rsidR="00B87089" w:rsidRPr="006B115A" w:rsidRDefault="006B115A" w:rsidP="006B115A">
      <w:pPr>
        <w:rPr>
          <w:rFonts w:ascii="Arial" w:hAnsi="Arial" w:cs="Arial"/>
          <w:lang w:val="fr-CA"/>
        </w:rPr>
      </w:pPr>
      <w:r w:rsidRPr="006B115A">
        <w:rPr>
          <w:rFonts w:ascii="Arial" w:hAnsi="Arial" w:cs="Arial"/>
          <w:lang w:val="fr-CA"/>
        </w:rPr>
        <w:t>T</w:t>
      </w:r>
      <w:r w:rsidR="006B0B16">
        <w:rPr>
          <w:rFonts w:ascii="Arial" w:hAnsi="Arial" w:cs="Arial"/>
          <w:lang w:val="fr-CA"/>
        </w:rPr>
        <w:t>élevision</w:t>
      </w:r>
      <w:r w:rsidRPr="006B115A">
        <w:rPr>
          <w:rFonts w:ascii="Arial" w:hAnsi="Arial" w:cs="Arial"/>
          <w:lang w:val="fr-CA"/>
        </w:rPr>
        <w:t>V : Al demandera à Sean d’acheter une télévision plus grande pour la scène. Celle qui a été achetée n’est pas assez grande.</w:t>
      </w:r>
    </w:p>
    <w:p w14:paraId="3CBA1038" w14:textId="77777777" w:rsidR="00262074" w:rsidRDefault="00262074" w:rsidP="00262D1E">
      <w:pPr>
        <w:rPr>
          <w:rFonts w:ascii="Arial" w:hAnsi="Arial" w:cs="Arial"/>
          <w:b/>
          <w:bCs/>
          <w:color w:val="EE0000"/>
          <w:lang w:val="fr-CA"/>
        </w:rPr>
      </w:pPr>
    </w:p>
    <w:p w14:paraId="0F19A1C6" w14:textId="02241158" w:rsidR="00262D1E" w:rsidRPr="00262D1E" w:rsidRDefault="00262D1E" w:rsidP="00262D1E">
      <w:pPr>
        <w:rPr>
          <w:rFonts w:ascii="Arial" w:hAnsi="Arial" w:cs="Arial"/>
          <w:b/>
          <w:bCs/>
          <w:color w:val="EE0000"/>
          <w:lang w:val="fr-CA"/>
        </w:rPr>
      </w:pPr>
      <w:r w:rsidRPr="00262D1E">
        <w:rPr>
          <w:rFonts w:ascii="Arial" w:hAnsi="Arial" w:cs="Arial"/>
          <w:b/>
          <w:bCs/>
          <w:color w:val="EE0000"/>
          <w:lang w:val="fr-CA"/>
        </w:rPr>
        <w:t>Rapport du trésorier</w:t>
      </w:r>
    </w:p>
    <w:p w14:paraId="655FF0EF" w14:textId="77777777" w:rsidR="00262D1E" w:rsidRPr="00262D1E" w:rsidRDefault="00262D1E" w:rsidP="00262D1E">
      <w:pPr>
        <w:rPr>
          <w:rFonts w:ascii="Arial" w:hAnsi="Arial" w:cs="Arial"/>
          <w:lang w:val="fr-CA"/>
        </w:rPr>
      </w:pPr>
      <w:r w:rsidRPr="00262D1E">
        <w:rPr>
          <w:rFonts w:ascii="Arial" w:hAnsi="Arial" w:cs="Arial"/>
          <w:lang w:val="fr-CA"/>
        </w:rPr>
        <w:t xml:space="preserve">Rich a mentionné que le HOA a acheté plus de lettres pour la signature A-Frame à l’avant.  </w:t>
      </w:r>
    </w:p>
    <w:p w14:paraId="2CAAF005" w14:textId="77777777" w:rsidR="00262D1E" w:rsidRPr="00262D1E" w:rsidRDefault="00262D1E" w:rsidP="00262D1E">
      <w:pPr>
        <w:rPr>
          <w:rFonts w:ascii="Arial" w:hAnsi="Arial" w:cs="Arial"/>
          <w:lang w:val="fr-CA"/>
        </w:rPr>
      </w:pPr>
      <w:r w:rsidRPr="00262D1E">
        <w:rPr>
          <w:rFonts w:ascii="Arial" w:hAnsi="Arial" w:cs="Arial"/>
          <w:lang w:val="fr-CA"/>
        </w:rPr>
        <w:t>Rich a affiché le rapport sur l’écran de télévision pour les comptes chèques et d’épargne</w:t>
      </w:r>
    </w:p>
    <w:p w14:paraId="77F8BC19" w14:textId="34C6B893" w:rsidR="004A0B88" w:rsidRPr="00262D1E" w:rsidRDefault="00262D1E" w:rsidP="00262D1E">
      <w:pPr>
        <w:rPr>
          <w:rFonts w:ascii="Arial" w:hAnsi="Arial" w:cs="Arial"/>
          <w:lang w:val="fr-CA"/>
        </w:rPr>
      </w:pPr>
      <w:r w:rsidRPr="00262D1E">
        <w:rPr>
          <w:rFonts w:ascii="Arial" w:hAnsi="Arial" w:cs="Arial"/>
          <w:lang w:val="fr-CA"/>
        </w:rPr>
        <w:t>Nous achetons un nouveau CD qui coûtera 10 000,00 $</w:t>
      </w:r>
    </w:p>
    <w:p w14:paraId="0AFF6075" w14:textId="77777777" w:rsidR="00262074" w:rsidRDefault="00262074" w:rsidP="001B5A78">
      <w:pPr>
        <w:rPr>
          <w:rFonts w:ascii="Arial" w:hAnsi="Arial" w:cs="Arial"/>
          <w:b/>
          <w:bCs/>
          <w:color w:val="EE0000"/>
          <w:lang w:val="fr-CA"/>
        </w:rPr>
      </w:pPr>
    </w:p>
    <w:p w14:paraId="6EF1E48D" w14:textId="2FE54E73" w:rsidR="001B5A78" w:rsidRPr="001B5A78" w:rsidRDefault="001B5A78" w:rsidP="001B5A78">
      <w:pPr>
        <w:rPr>
          <w:rFonts w:ascii="Arial" w:hAnsi="Arial" w:cs="Arial"/>
          <w:b/>
          <w:bCs/>
          <w:color w:val="EE0000"/>
          <w:lang w:val="fr-CA"/>
        </w:rPr>
      </w:pPr>
      <w:r w:rsidRPr="001B5A78">
        <w:rPr>
          <w:rFonts w:ascii="Arial" w:hAnsi="Arial" w:cs="Arial"/>
          <w:b/>
          <w:bCs/>
          <w:color w:val="EE0000"/>
          <w:lang w:val="fr-CA"/>
        </w:rPr>
        <w:t>Budget 2026</w:t>
      </w:r>
    </w:p>
    <w:p w14:paraId="50D9E70A" w14:textId="77777777" w:rsidR="001B5A78" w:rsidRPr="001B5A78" w:rsidRDefault="001B5A78" w:rsidP="001B5A78">
      <w:pPr>
        <w:rPr>
          <w:rFonts w:ascii="Arial" w:hAnsi="Arial" w:cs="Arial"/>
          <w:lang w:val="fr-CA"/>
        </w:rPr>
      </w:pPr>
      <w:r w:rsidRPr="001B5A78">
        <w:rPr>
          <w:rFonts w:ascii="Arial" w:hAnsi="Arial" w:cs="Arial"/>
          <w:lang w:val="fr-CA"/>
        </w:rPr>
        <w:t>Assurance - 900,00 $</w:t>
      </w:r>
    </w:p>
    <w:p w14:paraId="5281412D" w14:textId="77777777" w:rsidR="001B5A78" w:rsidRPr="001B5A78" w:rsidRDefault="001B5A78" w:rsidP="001B5A78">
      <w:pPr>
        <w:rPr>
          <w:rFonts w:ascii="Arial" w:hAnsi="Arial" w:cs="Arial"/>
          <w:lang w:val="fr-CA"/>
        </w:rPr>
      </w:pPr>
      <w:r w:rsidRPr="001B5A78">
        <w:rPr>
          <w:rFonts w:ascii="Arial" w:hAnsi="Arial" w:cs="Arial"/>
          <w:lang w:val="fr-CA"/>
        </w:rPr>
        <w:t>Enregistrement d’État : 70,00 $</w:t>
      </w:r>
    </w:p>
    <w:p w14:paraId="43AE2D52" w14:textId="77777777" w:rsidR="001B5A78" w:rsidRPr="001B5A78" w:rsidRDefault="001B5A78" w:rsidP="001B5A78">
      <w:pPr>
        <w:rPr>
          <w:rFonts w:ascii="Arial" w:hAnsi="Arial" w:cs="Arial"/>
          <w:lang w:val="fr-CA"/>
        </w:rPr>
      </w:pPr>
      <w:r w:rsidRPr="001B5A78">
        <w:rPr>
          <w:rFonts w:ascii="Arial" w:hAnsi="Arial" w:cs="Arial"/>
          <w:lang w:val="fr-CA"/>
        </w:rPr>
        <w:t>Formation FMO - 120,00 $ pour 2 membres du conseil</w:t>
      </w:r>
    </w:p>
    <w:p w14:paraId="0C0D71B1" w14:textId="77777777" w:rsidR="001B5A78" w:rsidRPr="001B5A78" w:rsidRDefault="001B5A78" w:rsidP="001B5A78">
      <w:pPr>
        <w:rPr>
          <w:rFonts w:ascii="Arial" w:hAnsi="Arial" w:cs="Arial"/>
          <w:lang w:val="fr-CA"/>
        </w:rPr>
      </w:pPr>
      <w:r w:rsidRPr="001B5A78">
        <w:rPr>
          <w:rFonts w:ascii="Arial" w:hAnsi="Arial" w:cs="Arial"/>
          <w:lang w:val="fr-CA"/>
        </w:rPr>
        <w:t>Juridique - 250,00 $</w:t>
      </w:r>
    </w:p>
    <w:p w14:paraId="7ACF510A" w14:textId="77777777" w:rsidR="001B5A78" w:rsidRPr="001B5A78" w:rsidRDefault="001B5A78" w:rsidP="001B5A78">
      <w:pPr>
        <w:rPr>
          <w:rFonts w:ascii="Arial" w:hAnsi="Arial" w:cs="Arial"/>
          <w:lang w:val="fr-CA"/>
        </w:rPr>
      </w:pPr>
      <w:r w:rsidRPr="001B5A78">
        <w:rPr>
          <w:rFonts w:ascii="Arial" w:hAnsi="Arial" w:cs="Arial"/>
          <w:lang w:val="fr-CA"/>
        </w:rPr>
        <w:t>Activités - 800,00 $ (approximatif)</w:t>
      </w:r>
    </w:p>
    <w:p w14:paraId="7E64E03E" w14:textId="77777777" w:rsidR="001B5A78" w:rsidRPr="001B5A78" w:rsidRDefault="001B5A78" w:rsidP="001B5A78">
      <w:pPr>
        <w:rPr>
          <w:rFonts w:ascii="Arial" w:hAnsi="Arial" w:cs="Arial"/>
          <w:lang w:val="fr-CA"/>
        </w:rPr>
      </w:pPr>
      <w:r w:rsidRPr="001B5A78">
        <w:rPr>
          <w:rFonts w:ascii="Arial" w:hAnsi="Arial" w:cs="Arial"/>
          <w:lang w:val="fr-CA"/>
        </w:rPr>
        <w:t>Fournitures - 600,00 $ (approximatif)</w:t>
      </w:r>
    </w:p>
    <w:p w14:paraId="7EFBB536" w14:textId="77777777" w:rsidR="001B5A78" w:rsidRPr="001B5A78" w:rsidRDefault="001B5A78" w:rsidP="001B5A78">
      <w:pPr>
        <w:rPr>
          <w:rFonts w:ascii="Arial" w:hAnsi="Arial" w:cs="Arial"/>
          <w:lang w:val="fr-CA"/>
        </w:rPr>
      </w:pPr>
      <w:r w:rsidRPr="001B5A78">
        <w:rPr>
          <w:rFonts w:ascii="Arial" w:hAnsi="Arial" w:cs="Arial"/>
          <w:lang w:val="fr-CA"/>
        </w:rPr>
        <w:t>Divertissement - 600,00 $ (approximatif)</w:t>
      </w:r>
    </w:p>
    <w:p w14:paraId="26B33ADD" w14:textId="1963E137" w:rsidR="00D61E7A" w:rsidRPr="001B5A78" w:rsidRDefault="001B5A78" w:rsidP="001B5A78">
      <w:pPr>
        <w:rPr>
          <w:rFonts w:ascii="Arial" w:hAnsi="Arial" w:cs="Arial"/>
          <w:lang w:val="fr-CA"/>
        </w:rPr>
      </w:pPr>
      <w:r w:rsidRPr="001B5A78">
        <w:rPr>
          <w:rFonts w:ascii="Arial" w:hAnsi="Arial" w:cs="Arial"/>
          <w:lang w:val="fr-CA"/>
        </w:rPr>
        <w:t>Wifi - 600,00 $ (50,00 $ par mois)</w:t>
      </w:r>
    </w:p>
    <w:p w14:paraId="066B7AC3" w14:textId="77777777" w:rsidR="00B5794F" w:rsidRPr="00262074" w:rsidRDefault="00B5794F" w:rsidP="00D61E7A">
      <w:pPr>
        <w:rPr>
          <w:rFonts w:ascii="Arial" w:hAnsi="Arial" w:cs="Arial"/>
          <w:b/>
          <w:bCs/>
          <w:color w:val="EE0000"/>
          <w:lang w:val="fr-CA"/>
        </w:rPr>
      </w:pPr>
    </w:p>
    <w:p w14:paraId="38A6E9B2" w14:textId="77777777" w:rsidR="00987E61" w:rsidRPr="00987E61" w:rsidRDefault="00987E61" w:rsidP="00987E61">
      <w:pPr>
        <w:rPr>
          <w:rFonts w:ascii="Arial" w:hAnsi="Arial" w:cs="Arial"/>
          <w:b/>
          <w:bCs/>
          <w:color w:val="EE0000"/>
          <w:lang w:val="fr-CA"/>
        </w:rPr>
      </w:pPr>
      <w:r w:rsidRPr="00987E61">
        <w:rPr>
          <w:rFonts w:ascii="Arial" w:hAnsi="Arial" w:cs="Arial"/>
          <w:b/>
          <w:bCs/>
          <w:color w:val="EE0000"/>
          <w:lang w:val="fr-CA"/>
        </w:rPr>
        <w:t>Présentation de nouveaux membres du conseil d’administration</w:t>
      </w:r>
    </w:p>
    <w:p w14:paraId="766016AC" w14:textId="77777777" w:rsidR="00987E61" w:rsidRPr="00987E61" w:rsidRDefault="00987E61" w:rsidP="00987E61">
      <w:pPr>
        <w:rPr>
          <w:rFonts w:ascii="Arial" w:hAnsi="Arial" w:cs="Arial"/>
          <w:lang w:val="fr-CA"/>
        </w:rPr>
      </w:pPr>
      <w:r w:rsidRPr="00987E61">
        <w:rPr>
          <w:rFonts w:ascii="Arial" w:hAnsi="Arial" w:cs="Arial"/>
          <w:lang w:val="fr-CA"/>
        </w:rPr>
        <w:t>PJ Price – s’est présentée et a fourni des informations sur le fait d’avoir été enseignante pendant plus de 30 ans.</w:t>
      </w:r>
    </w:p>
    <w:p w14:paraId="5F52A97C" w14:textId="77777777" w:rsidR="00987E61" w:rsidRPr="00987E61" w:rsidRDefault="00987E61" w:rsidP="00987E61">
      <w:pPr>
        <w:rPr>
          <w:rFonts w:ascii="Arial" w:hAnsi="Arial" w:cs="Arial"/>
          <w:lang w:val="fr-CA"/>
        </w:rPr>
      </w:pPr>
      <w:r w:rsidRPr="00987E61">
        <w:rPr>
          <w:rFonts w:ascii="Arial" w:hAnsi="Arial" w:cs="Arial"/>
          <w:lang w:val="fr-CA"/>
        </w:rPr>
        <w:t>Sharron Headley – Se présente et mentionne qu’elle a de nombreuses années d’expérience au sein d’un conseil d’administration d’un HOA et est impatiente de faire partie de ce conseil.</w:t>
      </w:r>
    </w:p>
    <w:p w14:paraId="013CF48F" w14:textId="77777777" w:rsidR="00987E61" w:rsidRPr="00987E61" w:rsidRDefault="00987E61" w:rsidP="00987E61">
      <w:pPr>
        <w:rPr>
          <w:rFonts w:ascii="Arial" w:hAnsi="Arial" w:cs="Arial"/>
          <w:lang w:val="fr-CA"/>
        </w:rPr>
      </w:pPr>
      <w:r w:rsidRPr="00987E61">
        <w:rPr>
          <w:rFonts w:ascii="Arial" w:hAnsi="Arial" w:cs="Arial"/>
          <w:lang w:val="fr-CA"/>
        </w:rPr>
        <w:lastRenderedPageBreak/>
        <w:t xml:space="preserve">Le nouveau conseil d’administration est </w:t>
      </w:r>
    </w:p>
    <w:p w14:paraId="577287F1" w14:textId="1A7EC4C1" w:rsidR="002D5F78" w:rsidRDefault="00987E61" w:rsidP="00987E61">
      <w:pPr>
        <w:rPr>
          <w:rFonts w:ascii="Arial" w:hAnsi="Arial" w:cs="Arial"/>
          <w:lang w:val="fr-CA"/>
        </w:rPr>
      </w:pPr>
      <w:r w:rsidRPr="00987E61">
        <w:rPr>
          <w:rFonts w:ascii="Arial" w:hAnsi="Arial" w:cs="Arial"/>
          <w:lang w:val="fr-CA"/>
        </w:rPr>
        <w:t xml:space="preserve">Al Wolden. </w:t>
      </w:r>
      <w:r w:rsidRPr="00987E61">
        <w:rPr>
          <w:rFonts w:ascii="Arial" w:hAnsi="Arial" w:cs="Arial"/>
        </w:rPr>
        <w:t xml:space="preserve">Debbie Corana, Sharon Headly, PJ Price, Rich Miller. </w:t>
      </w:r>
      <w:r w:rsidRPr="00987E61">
        <w:rPr>
          <w:rFonts w:ascii="Arial" w:hAnsi="Arial" w:cs="Arial"/>
          <w:lang w:val="fr-CA"/>
        </w:rPr>
        <w:t>Ils se rencontreront en février pour décider des rôles</w:t>
      </w:r>
    </w:p>
    <w:p w14:paraId="6B1C77CD" w14:textId="77777777" w:rsidR="003B7713" w:rsidRDefault="003B7713" w:rsidP="000D2BBA">
      <w:pPr>
        <w:rPr>
          <w:rFonts w:ascii="Arial" w:hAnsi="Arial" w:cs="Arial"/>
          <w:b/>
          <w:bCs/>
          <w:color w:val="EE0000"/>
          <w:lang w:val="fr-CA"/>
        </w:rPr>
      </w:pPr>
    </w:p>
    <w:p w14:paraId="30893927" w14:textId="7BA459F8" w:rsidR="000D2BBA" w:rsidRPr="000D2BBA" w:rsidRDefault="000D2BBA" w:rsidP="000D2BBA">
      <w:pPr>
        <w:rPr>
          <w:rFonts w:ascii="Arial" w:hAnsi="Arial" w:cs="Arial"/>
          <w:b/>
          <w:bCs/>
          <w:color w:val="EE0000"/>
          <w:lang w:val="fr-CA"/>
        </w:rPr>
      </w:pPr>
      <w:r w:rsidRPr="000D2BBA">
        <w:rPr>
          <w:rFonts w:ascii="Arial" w:hAnsi="Arial" w:cs="Arial"/>
          <w:b/>
          <w:bCs/>
          <w:color w:val="EE0000"/>
          <w:lang w:val="fr-CA"/>
        </w:rPr>
        <w:t>Florida State Bill – Bert</w:t>
      </w:r>
    </w:p>
    <w:p w14:paraId="1B626BE1" w14:textId="77777777" w:rsidR="000D2BBA" w:rsidRPr="000D2BBA" w:rsidRDefault="000D2BBA" w:rsidP="000D2BBA">
      <w:pPr>
        <w:rPr>
          <w:rFonts w:ascii="Arial" w:hAnsi="Arial" w:cs="Arial"/>
          <w:lang w:val="fr-CA"/>
        </w:rPr>
      </w:pPr>
      <w:r w:rsidRPr="000D2BBA">
        <w:rPr>
          <w:rFonts w:ascii="Arial" w:hAnsi="Arial" w:cs="Arial"/>
          <w:lang w:val="fr-CA"/>
        </w:rPr>
        <w:t>Bert a parlé concernant le projet de loi 1550 de l’État de Floride – Hausses de loyer</w:t>
      </w:r>
    </w:p>
    <w:p w14:paraId="29D160FE" w14:textId="77777777" w:rsidR="000D2BBA" w:rsidRPr="000D2BBA" w:rsidRDefault="000D2BBA" w:rsidP="000D2BBA">
      <w:pPr>
        <w:rPr>
          <w:rFonts w:ascii="Arial" w:hAnsi="Arial" w:cs="Arial"/>
          <w:lang w:val="fr-CA"/>
        </w:rPr>
      </w:pPr>
      <w:r w:rsidRPr="000D2BBA">
        <w:rPr>
          <w:rFonts w:ascii="Arial" w:hAnsi="Arial" w:cs="Arial"/>
          <w:lang w:val="fr-CA"/>
        </w:rPr>
        <w:t>Si le projet de loi est adopté, il entrera en vigueur le 1er juillet 2026</w:t>
      </w:r>
    </w:p>
    <w:p w14:paraId="7156E7B0" w14:textId="77777777" w:rsidR="000D2BBA" w:rsidRDefault="000D2BBA" w:rsidP="000D2BBA">
      <w:pPr>
        <w:rPr>
          <w:rFonts w:ascii="Arial" w:hAnsi="Arial" w:cs="Arial"/>
          <w:lang w:val="fr-CA"/>
        </w:rPr>
      </w:pPr>
      <w:r w:rsidRPr="000D2BBA">
        <w:rPr>
          <w:rFonts w:ascii="Arial" w:hAnsi="Arial" w:cs="Arial"/>
          <w:lang w:val="fr-CA"/>
        </w:rPr>
        <w:t>Bert a mentionné que l’adresse électronique est affichée sur le tableau d’affichage et a encouragé tous les membres à envoyer un courriel à l’État et à demander l’adoption de la loi.</w:t>
      </w:r>
    </w:p>
    <w:p w14:paraId="26F4ED08" w14:textId="77777777" w:rsidR="009149E6" w:rsidRDefault="009149E6" w:rsidP="009149E6">
      <w:pPr>
        <w:rPr>
          <w:rFonts w:ascii="Arial" w:hAnsi="Arial" w:cs="Arial"/>
          <w:b/>
          <w:bCs/>
          <w:color w:val="EE0000"/>
          <w:lang w:val="fr-CA"/>
        </w:rPr>
      </w:pPr>
    </w:p>
    <w:p w14:paraId="693AB866" w14:textId="43B58D27" w:rsidR="009149E6" w:rsidRPr="009149E6" w:rsidRDefault="009149E6" w:rsidP="009149E6">
      <w:pPr>
        <w:rPr>
          <w:rFonts w:ascii="Arial" w:hAnsi="Arial" w:cs="Arial"/>
          <w:b/>
          <w:bCs/>
          <w:color w:val="EE0000"/>
          <w:lang w:val="fr-CA"/>
        </w:rPr>
      </w:pPr>
      <w:r w:rsidRPr="009149E6">
        <w:rPr>
          <w:rFonts w:ascii="Arial" w:hAnsi="Arial" w:cs="Arial"/>
          <w:b/>
          <w:bCs/>
          <w:color w:val="EE0000"/>
          <w:lang w:val="fr-CA"/>
        </w:rPr>
        <w:t>Activités sociales</w:t>
      </w:r>
    </w:p>
    <w:p w14:paraId="0CC10217" w14:textId="77777777" w:rsidR="009149E6" w:rsidRPr="009149E6" w:rsidRDefault="009149E6" w:rsidP="009149E6">
      <w:pPr>
        <w:rPr>
          <w:rFonts w:ascii="Arial" w:hAnsi="Arial" w:cs="Arial"/>
          <w:lang w:val="fr-CA"/>
        </w:rPr>
      </w:pPr>
      <w:r w:rsidRPr="009149E6">
        <w:rPr>
          <w:rFonts w:ascii="Arial" w:hAnsi="Arial" w:cs="Arial"/>
          <w:lang w:val="fr-CA"/>
        </w:rPr>
        <w:t>Karaoké - samedi 24 janvier à 19h</w:t>
      </w:r>
    </w:p>
    <w:p w14:paraId="6379E872" w14:textId="77777777" w:rsidR="009149E6" w:rsidRPr="009149E6" w:rsidRDefault="009149E6" w:rsidP="009149E6">
      <w:pPr>
        <w:rPr>
          <w:rFonts w:ascii="Arial" w:hAnsi="Arial" w:cs="Arial"/>
          <w:lang w:val="fr-CA"/>
        </w:rPr>
      </w:pPr>
      <w:r w:rsidRPr="009149E6">
        <w:rPr>
          <w:rFonts w:ascii="Arial" w:hAnsi="Arial" w:cs="Arial"/>
          <w:lang w:val="fr-CA"/>
        </w:rPr>
        <w:t>Bingo – Chaque lundi soir commence à 18h30</w:t>
      </w:r>
    </w:p>
    <w:p w14:paraId="56D7512D" w14:textId="77777777" w:rsidR="009149E6" w:rsidRPr="009149E6" w:rsidRDefault="009149E6" w:rsidP="009149E6">
      <w:pPr>
        <w:rPr>
          <w:rFonts w:ascii="Arial" w:hAnsi="Arial" w:cs="Arial"/>
          <w:lang w:val="fr-CA"/>
        </w:rPr>
      </w:pPr>
      <w:r w:rsidRPr="009149E6">
        <w:rPr>
          <w:rFonts w:ascii="Arial" w:hAnsi="Arial" w:cs="Arial"/>
          <w:lang w:val="fr-CA"/>
        </w:rPr>
        <w:t>Aqua Fitness – Tous les lundis et jeudis @ 9h30</w:t>
      </w:r>
    </w:p>
    <w:p w14:paraId="1D521D8A" w14:textId="77777777" w:rsidR="009149E6" w:rsidRPr="009149E6" w:rsidRDefault="009149E6" w:rsidP="009149E6">
      <w:pPr>
        <w:rPr>
          <w:rFonts w:ascii="Arial" w:hAnsi="Arial" w:cs="Arial"/>
          <w:lang w:val="fr-CA"/>
        </w:rPr>
      </w:pPr>
      <w:r w:rsidRPr="009149E6">
        <w:rPr>
          <w:rFonts w:ascii="Arial" w:hAnsi="Arial" w:cs="Arial"/>
          <w:lang w:val="fr-CA"/>
        </w:rPr>
        <w:t>Danse en ligne au club-house mercredi à 19h</w:t>
      </w:r>
    </w:p>
    <w:p w14:paraId="72440A13" w14:textId="77777777" w:rsidR="009149E6" w:rsidRPr="009149E6" w:rsidRDefault="009149E6" w:rsidP="009149E6">
      <w:pPr>
        <w:rPr>
          <w:rFonts w:ascii="Arial" w:hAnsi="Arial" w:cs="Arial"/>
          <w:lang w:val="fr-CA"/>
        </w:rPr>
      </w:pPr>
      <w:r w:rsidRPr="009149E6">
        <w:rPr>
          <w:rFonts w:ascii="Arial" w:hAnsi="Arial" w:cs="Arial"/>
          <w:lang w:val="fr-CA"/>
        </w:rPr>
        <w:t>Dîner annuel - Club des dames samedi 31 janvier à 17h30. Les billets sont de 15,00 $ par personne.</w:t>
      </w:r>
    </w:p>
    <w:p w14:paraId="37437E07" w14:textId="77777777" w:rsidR="009149E6" w:rsidRPr="009149E6" w:rsidRDefault="009149E6" w:rsidP="009149E6">
      <w:pPr>
        <w:rPr>
          <w:rFonts w:ascii="Arial" w:hAnsi="Arial" w:cs="Arial"/>
          <w:lang w:val="fr-CA"/>
        </w:rPr>
      </w:pPr>
      <w:r w:rsidRPr="009149E6">
        <w:rPr>
          <w:rFonts w:ascii="Arial" w:hAnsi="Arial" w:cs="Arial"/>
          <w:lang w:val="fr-CA"/>
        </w:rPr>
        <w:t>Le repas est pris en charge (thème italien)</w:t>
      </w:r>
    </w:p>
    <w:p w14:paraId="3346A796" w14:textId="77777777" w:rsidR="009149E6" w:rsidRPr="009149E6" w:rsidRDefault="009149E6" w:rsidP="009149E6">
      <w:pPr>
        <w:rPr>
          <w:rFonts w:ascii="Arial" w:hAnsi="Arial" w:cs="Arial"/>
          <w:lang w:val="fr-CA"/>
        </w:rPr>
      </w:pPr>
      <w:r w:rsidRPr="009149E6">
        <w:rPr>
          <w:rFonts w:ascii="Arial" w:hAnsi="Arial" w:cs="Arial"/>
          <w:lang w:val="fr-CA"/>
        </w:rPr>
        <w:t>Musique de notre DJ résident Rich Miller et Steve Gitlin</w:t>
      </w:r>
    </w:p>
    <w:p w14:paraId="3898058D" w14:textId="77777777" w:rsidR="009149E6" w:rsidRPr="009149E6" w:rsidRDefault="009149E6" w:rsidP="009149E6">
      <w:pPr>
        <w:rPr>
          <w:rFonts w:ascii="Arial" w:hAnsi="Arial" w:cs="Arial"/>
          <w:lang w:val="fr-CA"/>
        </w:rPr>
      </w:pPr>
      <w:r w:rsidRPr="009149E6">
        <w:rPr>
          <w:rFonts w:ascii="Arial" w:hAnsi="Arial" w:cs="Arial"/>
          <w:lang w:val="fr-CA"/>
        </w:rPr>
        <w:t>Danse</w:t>
      </w:r>
    </w:p>
    <w:p w14:paraId="3B19C6D1" w14:textId="77777777" w:rsidR="009149E6" w:rsidRPr="009149E6" w:rsidRDefault="009149E6" w:rsidP="009149E6">
      <w:pPr>
        <w:rPr>
          <w:rFonts w:ascii="Arial" w:hAnsi="Arial" w:cs="Arial"/>
          <w:lang w:val="fr-CA"/>
        </w:rPr>
      </w:pPr>
      <w:r w:rsidRPr="009149E6">
        <w:rPr>
          <w:rFonts w:ascii="Arial" w:hAnsi="Arial" w:cs="Arial"/>
          <w:lang w:val="fr-CA"/>
        </w:rPr>
        <w:t>Tirages</w:t>
      </w:r>
    </w:p>
    <w:p w14:paraId="66ED1C89" w14:textId="77777777" w:rsidR="009149E6" w:rsidRPr="009149E6" w:rsidRDefault="009149E6" w:rsidP="009149E6">
      <w:pPr>
        <w:rPr>
          <w:rFonts w:ascii="Arial" w:hAnsi="Arial" w:cs="Arial"/>
          <w:lang w:val="fr-CA"/>
        </w:rPr>
      </w:pPr>
      <w:r w:rsidRPr="009149E6">
        <w:rPr>
          <w:rFonts w:ascii="Arial" w:hAnsi="Arial" w:cs="Arial"/>
          <w:lang w:val="fr-CA"/>
        </w:rPr>
        <w:t>50/50</w:t>
      </w:r>
    </w:p>
    <w:p w14:paraId="316CA117" w14:textId="77777777" w:rsidR="009149E6" w:rsidRPr="009149E6" w:rsidRDefault="009149E6" w:rsidP="009149E6">
      <w:pPr>
        <w:rPr>
          <w:rFonts w:ascii="Arial" w:hAnsi="Arial" w:cs="Arial"/>
          <w:lang w:val="fr-CA"/>
        </w:rPr>
      </w:pPr>
      <w:r w:rsidRPr="009149E6">
        <w:rPr>
          <w:rFonts w:ascii="Arial" w:hAnsi="Arial" w:cs="Arial"/>
          <w:lang w:val="fr-CA"/>
        </w:rPr>
        <w:t>Super Bowl dimanche 8 février</w:t>
      </w:r>
    </w:p>
    <w:p w14:paraId="2F6CC9B8" w14:textId="270DA3ED" w:rsidR="009149E6" w:rsidRPr="009149E6" w:rsidRDefault="00026BC4" w:rsidP="009149E6">
      <w:pPr>
        <w:rPr>
          <w:rFonts w:ascii="Arial" w:hAnsi="Arial" w:cs="Arial"/>
          <w:lang w:val="fr-CA"/>
        </w:rPr>
      </w:pPr>
      <w:r>
        <w:rPr>
          <w:rFonts w:ascii="Arial" w:hAnsi="Arial" w:cs="Arial"/>
          <w:lang w:val="fr-CA"/>
        </w:rPr>
        <w:t xml:space="preserve">Compétition </w:t>
      </w:r>
      <w:r w:rsidR="009149E6" w:rsidRPr="009149E6">
        <w:rPr>
          <w:rFonts w:ascii="Arial" w:hAnsi="Arial" w:cs="Arial"/>
          <w:lang w:val="fr-CA"/>
        </w:rPr>
        <w:t xml:space="preserve">de </w:t>
      </w:r>
      <w:r>
        <w:rPr>
          <w:rFonts w:ascii="Arial" w:hAnsi="Arial" w:cs="Arial"/>
          <w:lang w:val="fr-CA"/>
        </w:rPr>
        <w:t>chilli</w:t>
      </w:r>
    </w:p>
    <w:p w14:paraId="3F8CB67E" w14:textId="77777777" w:rsidR="009149E6" w:rsidRDefault="009149E6" w:rsidP="009149E6">
      <w:pPr>
        <w:rPr>
          <w:rFonts w:ascii="Arial" w:hAnsi="Arial" w:cs="Arial"/>
          <w:lang w:val="fr-CA"/>
        </w:rPr>
      </w:pPr>
    </w:p>
    <w:p w14:paraId="47755F85" w14:textId="1D3619E9" w:rsidR="00744B0A" w:rsidRPr="009149E6" w:rsidRDefault="009149E6" w:rsidP="009149E6">
      <w:pPr>
        <w:rPr>
          <w:rFonts w:ascii="Arial" w:hAnsi="Arial" w:cs="Arial"/>
          <w:lang w:val="fr-CA"/>
        </w:rPr>
      </w:pPr>
      <w:r w:rsidRPr="009149E6">
        <w:rPr>
          <w:rFonts w:ascii="Arial" w:hAnsi="Arial" w:cs="Arial"/>
          <w:lang w:val="fr-CA"/>
        </w:rPr>
        <w:t>Ajourné – 19h40 1er – W.T., 2e - Randy</w:t>
      </w:r>
    </w:p>
    <w:p w14:paraId="2B2B6944" w14:textId="0DBF76A4" w:rsidR="007D68D7" w:rsidRPr="009149E6" w:rsidRDefault="007D68D7">
      <w:pPr>
        <w:rPr>
          <w:rFonts w:ascii="Arial" w:hAnsi="Arial" w:cs="Arial"/>
          <w:lang w:val="fr-CA"/>
        </w:rPr>
      </w:pPr>
      <w:r w:rsidRPr="009149E6">
        <w:rPr>
          <w:rFonts w:ascii="Arial" w:hAnsi="Arial" w:cs="Arial"/>
          <w:lang w:val="fr-CA"/>
        </w:rPr>
        <w:br/>
      </w:r>
    </w:p>
    <w:p w14:paraId="711E56CA" w14:textId="5935A7A4" w:rsidR="007F5755" w:rsidRPr="009149E6" w:rsidRDefault="007F5755">
      <w:pPr>
        <w:rPr>
          <w:rFonts w:ascii="Arial" w:hAnsi="Arial" w:cs="Arial"/>
          <w:u w:val="single"/>
          <w:lang w:val="fr-CA"/>
        </w:rPr>
      </w:pPr>
    </w:p>
    <w:sectPr w:rsidR="007F5755" w:rsidRPr="009149E6" w:rsidSect="00D61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55"/>
    <w:rsid w:val="00000492"/>
    <w:rsid w:val="0001225B"/>
    <w:rsid w:val="00020974"/>
    <w:rsid w:val="00026BC4"/>
    <w:rsid w:val="00032B6D"/>
    <w:rsid w:val="00044B44"/>
    <w:rsid w:val="000D2BBA"/>
    <w:rsid w:val="00132F64"/>
    <w:rsid w:val="0013749B"/>
    <w:rsid w:val="00137F9E"/>
    <w:rsid w:val="0014696E"/>
    <w:rsid w:val="001B5A78"/>
    <w:rsid w:val="001C086C"/>
    <w:rsid w:val="00213358"/>
    <w:rsid w:val="00262074"/>
    <w:rsid w:val="00262D1E"/>
    <w:rsid w:val="002A6AAA"/>
    <w:rsid w:val="002D5F78"/>
    <w:rsid w:val="003469AE"/>
    <w:rsid w:val="003845C8"/>
    <w:rsid w:val="003B7713"/>
    <w:rsid w:val="003E3D13"/>
    <w:rsid w:val="003F48F2"/>
    <w:rsid w:val="00467B9E"/>
    <w:rsid w:val="00490DE5"/>
    <w:rsid w:val="0049183A"/>
    <w:rsid w:val="004977C4"/>
    <w:rsid w:val="004A00C3"/>
    <w:rsid w:val="004A0B88"/>
    <w:rsid w:val="004E5074"/>
    <w:rsid w:val="004F56F3"/>
    <w:rsid w:val="00593DB0"/>
    <w:rsid w:val="005D013F"/>
    <w:rsid w:val="005E0B0C"/>
    <w:rsid w:val="005F5F69"/>
    <w:rsid w:val="00626F43"/>
    <w:rsid w:val="00642DC6"/>
    <w:rsid w:val="006466D8"/>
    <w:rsid w:val="00683C02"/>
    <w:rsid w:val="006A72DC"/>
    <w:rsid w:val="006B0B16"/>
    <w:rsid w:val="006B115A"/>
    <w:rsid w:val="006C3372"/>
    <w:rsid w:val="006C3AD5"/>
    <w:rsid w:val="006E4C68"/>
    <w:rsid w:val="0070317E"/>
    <w:rsid w:val="00726FD6"/>
    <w:rsid w:val="00744B0A"/>
    <w:rsid w:val="00746758"/>
    <w:rsid w:val="007B29AD"/>
    <w:rsid w:val="007D031A"/>
    <w:rsid w:val="007D0721"/>
    <w:rsid w:val="007D68D7"/>
    <w:rsid w:val="007F5755"/>
    <w:rsid w:val="00802B05"/>
    <w:rsid w:val="008147BF"/>
    <w:rsid w:val="00822F28"/>
    <w:rsid w:val="008459FA"/>
    <w:rsid w:val="00853786"/>
    <w:rsid w:val="00871E98"/>
    <w:rsid w:val="008A7D27"/>
    <w:rsid w:val="008D09F2"/>
    <w:rsid w:val="008D3317"/>
    <w:rsid w:val="008E64F8"/>
    <w:rsid w:val="00901D34"/>
    <w:rsid w:val="00913443"/>
    <w:rsid w:val="009149E6"/>
    <w:rsid w:val="00926925"/>
    <w:rsid w:val="00987E61"/>
    <w:rsid w:val="009B7F57"/>
    <w:rsid w:val="00A24F49"/>
    <w:rsid w:val="00A72214"/>
    <w:rsid w:val="00A964B3"/>
    <w:rsid w:val="00AB29BB"/>
    <w:rsid w:val="00AC4D7A"/>
    <w:rsid w:val="00AC70C4"/>
    <w:rsid w:val="00B323FA"/>
    <w:rsid w:val="00B348C1"/>
    <w:rsid w:val="00B5794F"/>
    <w:rsid w:val="00B87089"/>
    <w:rsid w:val="00B9768B"/>
    <w:rsid w:val="00BD3BB6"/>
    <w:rsid w:val="00C311BA"/>
    <w:rsid w:val="00C77B7E"/>
    <w:rsid w:val="00CA1705"/>
    <w:rsid w:val="00CB2F00"/>
    <w:rsid w:val="00CE60EE"/>
    <w:rsid w:val="00D05694"/>
    <w:rsid w:val="00D33380"/>
    <w:rsid w:val="00D43BC5"/>
    <w:rsid w:val="00D448C5"/>
    <w:rsid w:val="00D61E7A"/>
    <w:rsid w:val="00D67D95"/>
    <w:rsid w:val="00D749EA"/>
    <w:rsid w:val="00DA4E26"/>
    <w:rsid w:val="00DB42D6"/>
    <w:rsid w:val="00DE3944"/>
    <w:rsid w:val="00E049A9"/>
    <w:rsid w:val="00E06AE2"/>
    <w:rsid w:val="00E20588"/>
    <w:rsid w:val="00E84546"/>
    <w:rsid w:val="00EA0CCC"/>
    <w:rsid w:val="00EE298F"/>
    <w:rsid w:val="00EE7C10"/>
    <w:rsid w:val="00F12FC4"/>
    <w:rsid w:val="00FA11B7"/>
    <w:rsid w:val="00FB14B7"/>
    <w:rsid w:val="00FD0716"/>
    <w:rsid w:val="00FE4CD0"/>
    <w:rsid w:val="00FF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2D3B"/>
  <w15:chartTrackingRefBased/>
  <w15:docId w15:val="{D72CEA51-B7D1-46C7-BBC5-BDFF1B40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55"/>
    <w:rPr>
      <w:rFonts w:eastAsiaTheme="majorEastAsia" w:cstheme="majorBidi"/>
      <w:color w:val="272727" w:themeColor="text1" w:themeTint="D8"/>
    </w:rPr>
  </w:style>
  <w:style w:type="paragraph" w:styleId="Title">
    <w:name w:val="Title"/>
    <w:basedOn w:val="Normal"/>
    <w:next w:val="Normal"/>
    <w:link w:val="TitleChar"/>
    <w:uiPriority w:val="10"/>
    <w:qFormat/>
    <w:rsid w:val="007F5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55"/>
    <w:pPr>
      <w:spacing w:before="160"/>
      <w:jc w:val="center"/>
    </w:pPr>
    <w:rPr>
      <w:i/>
      <w:iCs/>
      <w:color w:val="404040" w:themeColor="text1" w:themeTint="BF"/>
    </w:rPr>
  </w:style>
  <w:style w:type="character" w:customStyle="1" w:styleId="QuoteChar">
    <w:name w:val="Quote Char"/>
    <w:basedOn w:val="DefaultParagraphFont"/>
    <w:link w:val="Quote"/>
    <w:uiPriority w:val="29"/>
    <w:rsid w:val="007F5755"/>
    <w:rPr>
      <w:i/>
      <w:iCs/>
      <w:color w:val="404040" w:themeColor="text1" w:themeTint="BF"/>
    </w:rPr>
  </w:style>
  <w:style w:type="paragraph" w:styleId="ListParagraph">
    <w:name w:val="List Paragraph"/>
    <w:basedOn w:val="Normal"/>
    <w:uiPriority w:val="34"/>
    <w:qFormat/>
    <w:rsid w:val="007F5755"/>
    <w:pPr>
      <w:ind w:left="720"/>
      <w:contextualSpacing/>
    </w:pPr>
  </w:style>
  <w:style w:type="character" w:styleId="IntenseEmphasis">
    <w:name w:val="Intense Emphasis"/>
    <w:basedOn w:val="DefaultParagraphFont"/>
    <w:uiPriority w:val="21"/>
    <w:qFormat/>
    <w:rsid w:val="007F5755"/>
    <w:rPr>
      <w:i/>
      <w:iCs/>
      <w:color w:val="0F4761" w:themeColor="accent1" w:themeShade="BF"/>
    </w:rPr>
  </w:style>
  <w:style w:type="paragraph" w:styleId="IntenseQuote">
    <w:name w:val="Intense Quote"/>
    <w:basedOn w:val="Normal"/>
    <w:next w:val="Normal"/>
    <w:link w:val="IntenseQuoteChar"/>
    <w:uiPriority w:val="30"/>
    <w:qFormat/>
    <w:rsid w:val="007F5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755"/>
    <w:rPr>
      <w:i/>
      <w:iCs/>
      <w:color w:val="0F4761" w:themeColor="accent1" w:themeShade="BF"/>
    </w:rPr>
  </w:style>
  <w:style w:type="character" w:styleId="IntenseReference">
    <w:name w:val="Intense Reference"/>
    <w:basedOn w:val="DefaultParagraphFont"/>
    <w:uiPriority w:val="32"/>
    <w:qFormat/>
    <w:rsid w:val="007F5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655</Words>
  <Characters>3341</Characters>
  <Application>Microsoft Office Word</Application>
  <DocSecurity>0</DocSecurity>
  <Lines>92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Harley</dc:creator>
  <cp:keywords/>
  <dc:description/>
  <cp:lastModifiedBy>Brigitte Harley</cp:lastModifiedBy>
  <cp:revision>28</cp:revision>
  <dcterms:created xsi:type="dcterms:W3CDTF">2026-02-02T20:05:00Z</dcterms:created>
  <dcterms:modified xsi:type="dcterms:W3CDTF">2026-02-02T20:48:00Z</dcterms:modified>
</cp:coreProperties>
</file>