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FC0D" w14:textId="51895497" w:rsidR="0006500F" w:rsidRDefault="0006500F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26010E">
        <w:rPr>
          <w:rFonts w:ascii="Arial" w:hAnsi="Arial" w:cs="Arial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C7F0C2F" wp14:editId="694F96C8">
            <wp:simplePos x="0" y="0"/>
            <wp:positionH relativeFrom="page">
              <wp:posOffset>161925</wp:posOffset>
            </wp:positionH>
            <wp:positionV relativeFrom="paragraph">
              <wp:posOffset>-809625</wp:posOffset>
            </wp:positionV>
            <wp:extent cx="1752600" cy="1676400"/>
            <wp:effectExtent l="0" t="0" r="0" b="0"/>
            <wp:wrapNone/>
            <wp:docPr id="188892441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4417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23788" w14:textId="77777777" w:rsidR="0006500F" w:rsidRDefault="0006500F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</w:p>
    <w:p w14:paraId="6271AE79" w14:textId="146B3739" w:rsidR="008D2D70" w:rsidRPr="008D2D70" w:rsidRDefault="008D2D70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Association des propriétaires de maisons mobiles de </w:t>
      </w:r>
      <w:proofErr w:type="spellStart"/>
      <w:r w:rsidRPr="008D2D70">
        <w:rPr>
          <w:rFonts w:ascii="Arial" w:hAnsi="Arial" w:cs="Arial"/>
          <w:b/>
          <w:bCs/>
          <w:sz w:val="32"/>
          <w:szCs w:val="32"/>
          <w:lang w:val="fr-CA"/>
        </w:rPr>
        <w:t>Sandhill</w:t>
      </w:r>
      <w:proofErr w:type="spellEnd"/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 Shores Inc</w:t>
      </w:r>
      <w:r w:rsidRPr="008D2D70">
        <w:rPr>
          <w:rFonts w:ascii="Arial" w:hAnsi="Arial" w:cs="Arial"/>
          <w:b/>
          <w:bCs/>
          <w:sz w:val="32"/>
          <w:szCs w:val="32"/>
          <w:lang w:val="fr-CA"/>
        </w:rPr>
        <w:t>.</w:t>
      </w:r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</w:p>
    <w:p w14:paraId="7C20F5AD" w14:textId="77777777" w:rsidR="00920B76" w:rsidRDefault="008D2D70" w:rsidP="00920B76">
      <w:pPr>
        <w:spacing w:after="0" w:line="240" w:lineRule="auto"/>
        <w:rPr>
          <w:b/>
          <w:bCs/>
          <w:sz w:val="52"/>
          <w:szCs w:val="52"/>
          <w:lang w:val="fr-CA"/>
        </w:rPr>
      </w:pPr>
      <w:r w:rsidRPr="0085128B">
        <w:rPr>
          <w:b/>
          <w:bCs/>
          <w:sz w:val="52"/>
          <w:szCs w:val="52"/>
          <w:lang w:val="fr-CA"/>
        </w:rPr>
        <w:t xml:space="preserve">20/11/2025 Réunion HOA </w:t>
      </w:r>
    </w:p>
    <w:p w14:paraId="12ACF1D7" w14:textId="6324215E" w:rsidR="0085128B" w:rsidRPr="0085128B" w:rsidRDefault="0085128B" w:rsidP="008D2D70">
      <w:pPr>
        <w:rPr>
          <w:b/>
          <w:bCs/>
          <w:sz w:val="52"/>
          <w:szCs w:val="52"/>
          <w:u w:val="single"/>
          <w:lang w:val="fr-CA"/>
        </w:rPr>
      </w:pP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</w:p>
    <w:p w14:paraId="19CDAC21" w14:textId="77777777" w:rsidR="008D2D70" w:rsidRPr="0006500F" w:rsidRDefault="008D2D70" w:rsidP="008D2D70">
      <w:pPr>
        <w:rPr>
          <w:b/>
          <w:bCs/>
          <w:lang w:val="fr-CA"/>
        </w:rPr>
      </w:pPr>
      <w:r w:rsidRPr="0006500F">
        <w:rPr>
          <w:b/>
          <w:bCs/>
          <w:lang w:val="fr-CA"/>
        </w:rPr>
        <w:t xml:space="preserve">PARTICIPANTS : </w:t>
      </w:r>
    </w:p>
    <w:p w14:paraId="0251261D" w14:textId="77777777" w:rsidR="008D2D70" w:rsidRPr="008D2D70" w:rsidRDefault="008D2D70" w:rsidP="008D2D70">
      <w:pPr>
        <w:rPr>
          <w:lang w:val="fr-CA"/>
        </w:rPr>
      </w:pPr>
      <w:r w:rsidRPr="008D2D70">
        <w:rPr>
          <w:lang w:val="fr-CA"/>
        </w:rPr>
        <w:t xml:space="preserve">Président - Al Wolden </w:t>
      </w:r>
    </w:p>
    <w:p w14:paraId="7E2FDBE1" w14:textId="77777777" w:rsidR="008D2D70" w:rsidRPr="008D2D70" w:rsidRDefault="008D2D70" w:rsidP="008D2D70">
      <w:pPr>
        <w:rPr>
          <w:lang w:val="fr-CA"/>
        </w:rPr>
      </w:pPr>
      <w:r w:rsidRPr="008D2D70">
        <w:rPr>
          <w:lang w:val="fr-CA"/>
        </w:rPr>
        <w:t xml:space="preserve">Trésorier - Rich Miller </w:t>
      </w:r>
    </w:p>
    <w:p w14:paraId="0D135389" w14:textId="77777777" w:rsidR="008D2D70" w:rsidRPr="008D2D70" w:rsidRDefault="008D2D70" w:rsidP="008D2D70">
      <w:pPr>
        <w:rPr>
          <w:lang w:val="fr-CA"/>
        </w:rPr>
      </w:pPr>
      <w:r w:rsidRPr="008D2D70">
        <w:rPr>
          <w:lang w:val="fr-CA"/>
        </w:rPr>
        <w:t xml:space="preserve">Plaidoyer social - Debbie Corona </w:t>
      </w:r>
    </w:p>
    <w:p w14:paraId="39785E80" w14:textId="77777777" w:rsidR="008D2D70" w:rsidRPr="0006500F" w:rsidRDefault="008D2D70" w:rsidP="008D2D70">
      <w:pPr>
        <w:rPr>
          <w:b/>
          <w:bCs/>
          <w:lang w:val="fr-CA"/>
        </w:rPr>
      </w:pPr>
      <w:r w:rsidRPr="0006500F">
        <w:rPr>
          <w:b/>
          <w:bCs/>
          <w:lang w:val="fr-CA"/>
        </w:rPr>
        <w:t xml:space="preserve">AGENDA </w:t>
      </w:r>
    </w:p>
    <w:p w14:paraId="59CE2306" w14:textId="77777777" w:rsidR="008D2D70" w:rsidRPr="0006500F" w:rsidRDefault="008D2D70" w:rsidP="00F977F0">
      <w:pPr>
        <w:spacing w:after="120" w:line="240" w:lineRule="auto"/>
        <w:rPr>
          <w:b/>
          <w:bCs/>
          <w:color w:val="EE0000"/>
          <w:lang w:val="fr-CA"/>
        </w:rPr>
      </w:pPr>
      <w:r w:rsidRPr="0006500F">
        <w:rPr>
          <w:b/>
          <w:bCs/>
          <w:color w:val="EE0000"/>
          <w:lang w:val="fr-CA"/>
        </w:rPr>
        <w:t xml:space="preserve">Suivi de la dernière réunion </w:t>
      </w:r>
    </w:p>
    <w:p w14:paraId="542284CE" w14:textId="77777777" w:rsidR="008D2D70" w:rsidRP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1. OUI Communautés - Sean Prichert est le nouveau gestionnaire du parc.  </w:t>
      </w:r>
    </w:p>
    <w:p w14:paraId="4B4DB4B1" w14:textId="77777777" w:rsidR="008D2D70" w:rsidRP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2. Loyer dû le 1er. Sean a envoyé un message sévère d’explication, </w:t>
      </w:r>
    </w:p>
    <w:p w14:paraId="7F19CCAE" w14:textId="2FFA73C0" w:rsidR="008D2D70" w:rsidRPr="008D2D70" w:rsidRDefault="00F977F0" w:rsidP="00F977F0">
      <w:pPr>
        <w:spacing w:after="120" w:line="240" w:lineRule="auto"/>
        <w:rPr>
          <w:lang w:val="fr-CA"/>
        </w:rPr>
      </w:pPr>
      <w:r>
        <w:rPr>
          <w:lang w:val="fr-CA"/>
        </w:rPr>
        <w:t xml:space="preserve">     </w:t>
      </w:r>
      <w:proofErr w:type="gramStart"/>
      <w:r w:rsidR="008D2D70" w:rsidRPr="008D2D70">
        <w:rPr>
          <w:lang w:val="fr-CA"/>
        </w:rPr>
        <w:t>rétracté</w:t>
      </w:r>
      <w:proofErr w:type="gramEnd"/>
      <w:r w:rsidR="008D2D70" w:rsidRPr="008D2D70">
        <w:rPr>
          <w:lang w:val="fr-CA"/>
        </w:rPr>
        <w:t xml:space="preserve"> et s’est excusé en réalisant que beaucoup ne reçoivent pas de chèques SS </w:t>
      </w:r>
    </w:p>
    <w:p w14:paraId="1BCE1C02" w14:textId="1F863BC0" w:rsidR="008D2D70" w:rsidRPr="008D2D70" w:rsidRDefault="00F977F0" w:rsidP="00F977F0">
      <w:pPr>
        <w:spacing w:after="120" w:line="240" w:lineRule="auto"/>
        <w:rPr>
          <w:lang w:val="fr-CA"/>
        </w:rPr>
      </w:pPr>
      <w:r>
        <w:rPr>
          <w:lang w:val="fr-CA"/>
        </w:rPr>
        <w:t xml:space="preserve">     </w:t>
      </w:r>
      <w:proofErr w:type="gramStart"/>
      <w:r w:rsidR="008D2D70" w:rsidRPr="008D2D70">
        <w:rPr>
          <w:lang w:val="fr-CA"/>
        </w:rPr>
        <w:t>jusqu’au</w:t>
      </w:r>
      <w:proofErr w:type="gramEnd"/>
      <w:r w:rsidR="008D2D70" w:rsidRPr="008D2D70">
        <w:rPr>
          <w:lang w:val="fr-CA"/>
        </w:rPr>
        <w:t xml:space="preserve"> 1er.  </w:t>
      </w:r>
    </w:p>
    <w:p w14:paraId="4D1548AD" w14:textId="7598E056" w:rsidR="008D2D70" w:rsidRPr="008D2D70" w:rsidRDefault="008D2D70" w:rsidP="00F977F0">
      <w:pPr>
        <w:spacing w:after="120" w:line="240" w:lineRule="auto"/>
        <w:ind w:left="-90" w:firstLine="90"/>
        <w:rPr>
          <w:lang w:val="fr-CA"/>
        </w:rPr>
      </w:pPr>
      <w:r w:rsidRPr="008D2D70">
        <w:rPr>
          <w:lang w:val="fr-CA"/>
        </w:rPr>
        <w:t xml:space="preserve">3. Compteurs d’eau : De nombreux propriétaires reçoivent encore des factures d’eau </w:t>
      </w:r>
      <w:r w:rsidR="00F977F0">
        <w:rPr>
          <w:lang w:val="fr-CA"/>
        </w:rPr>
        <w:t xml:space="preserve">        </w:t>
      </w:r>
      <w:r w:rsidR="00F977F0">
        <w:rPr>
          <w:lang w:val="fr-CA"/>
        </w:rPr>
        <w:tab/>
      </w:r>
      <w:r w:rsidR="00F977F0">
        <w:rPr>
          <w:lang w:val="fr-CA"/>
        </w:rPr>
        <w:tab/>
        <w:t xml:space="preserve">     </w:t>
      </w:r>
      <w:r w:rsidRPr="008D2D70">
        <w:rPr>
          <w:lang w:val="fr-CA"/>
        </w:rPr>
        <w:t xml:space="preserve">estimées. </w:t>
      </w:r>
    </w:p>
    <w:p w14:paraId="4491E76B" w14:textId="77777777" w:rsid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Le conseil examinera les meilleures options pour parler avec la direction.   </w:t>
      </w:r>
    </w:p>
    <w:p w14:paraId="2425033A" w14:textId="77777777" w:rsidR="00F977F0" w:rsidRPr="008D2D70" w:rsidRDefault="00F977F0" w:rsidP="00F977F0">
      <w:pPr>
        <w:spacing w:after="120" w:line="240" w:lineRule="auto"/>
        <w:rPr>
          <w:lang w:val="fr-CA"/>
        </w:rPr>
      </w:pPr>
    </w:p>
    <w:p w14:paraId="2C67D428" w14:textId="2BAC86FD" w:rsidR="008D2D70" w:rsidRPr="00F977F0" w:rsidRDefault="008D2D70" w:rsidP="00F977F0">
      <w:pPr>
        <w:spacing w:after="120" w:line="240" w:lineRule="auto"/>
        <w:rPr>
          <w:b/>
          <w:bCs/>
          <w:lang w:val="fr-CA"/>
        </w:rPr>
      </w:pPr>
      <w:r w:rsidRPr="00F977F0">
        <w:rPr>
          <w:b/>
          <w:bCs/>
          <w:lang w:val="fr-CA"/>
        </w:rPr>
        <w:t>N</w:t>
      </w:r>
      <w:r w:rsidR="00F977F0">
        <w:rPr>
          <w:b/>
          <w:bCs/>
          <w:lang w:val="fr-CA"/>
        </w:rPr>
        <w:t>OUVELLE AFFAIRES</w:t>
      </w:r>
    </w:p>
    <w:p w14:paraId="2642C5AB" w14:textId="4E2E8432" w:rsidR="008D2D70" w:rsidRP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1. Les repas </w:t>
      </w:r>
      <w:proofErr w:type="gramStart"/>
      <w:r w:rsidR="00F977F0">
        <w:rPr>
          <w:lang w:val="fr-CA"/>
        </w:rPr>
        <w:t>d’</w:t>
      </w:r>
      <w:r w:rsidRPr="008D2D70">
        <w:rPr>
          <w:lang w:val="fr-CA"/>
        </w:rPr>
        <w:t xml:space="preserve"> </w:t>
      </w:r>
      <w:r w:rsidR="00F977F0" w:rsidRPr="00F977F0">
        <w:rPr>
          <w:lang w:val="fr-CA"/>
        </w:rPr>
        <w:t>action</w:t>
      </w:r>
      <w:proofErr w:type="gramEnd"/>
      <w:r w:rsidR="00F977F0" w:rsidRPr="00F977F0">
        <w:rPr>
          <w:lang w:val="fr-CA"/>
        </w:rPr>
        <w:t xml:space="preserve"> de grâce</w:t>
      </w:r>
      <w:r w:rsidRPr="008D2D70">
        <w:rPr>
          <w:lang w:val="fr-CA"/>
        </w:rPr>
        <w:t xml:space="preserve"> seront disponibles pour être enfermés et livrés par le </w:t>
      </w:r>
    </w:p>
    <w:p w14:paraId="6AA6015E" w14:textId="6DFE191C" w:rsidR="008D2D70" w:rsidRPr="008D2D70" w:rsidRDefault="0085128B" w:rsidP="00F977F0">
      <w:pPr>
        <w:spacing w:after="120" w:line="240" w:lineRule="auto"/>
        <w:rPr>
          <w:lang w:val="fr-CA"/>
        </w:rPr>
      </w:pPr>
      <w:r>
        <w:rPr>
          <w:lang w:val="fr-CA"/>
        </w:rPr>
        <w:t xml:space="preserve">    </w:t>
      </w:r>
      <w:r w:rsidR="008D2D70" w:rsidRPr="008D2D70">
        <w:rPr>
          <w:lang w:val="fr-CA"/>
        </w:rPr>
        <w:t xml:space="preserve">Conseil d’administration et bénévoles. </w:t>
      </w:r>
    </w:p>
    <w:p w14:paraId="7D8F6197" w14:textId="77777777" w:rsidR="008D2D70" w:rsidRP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2. Élections - Des feuilles d’inscription ont été affichées pour les candidats potentiels.  </w:t>
      </w:r>
    </w:p>
    <w:p w14:paraId="0C4EC5EB" w14:textId="77777777" w:rsidR="00920B76" w:rsidRDefault="00920B76" w:rsidP="00F977F0">
      <w:pPr>
        <w:spacing w:after="120" w:line="240" w:lineRule="auto"/>
        <w:rPr>
          <w:b/>
          <w:bCs/>
          <w:color w:val="EE0000"/>
        </w:rPr>
      </w:pPr>
    </w:p>
    <w:p w14:paraId="009FD406" w14:textId="6E3F4534" w:rsidR="008D2D70" w:rsidRPr="0006500F" w:rsidRDefault="008D2D70" w:rsidP="00F977F0">
      <w:pPr>
        <w:spacing w:after="120" w:line="240" w:lineRule="auto"/>
        <w:rPr>
          <w:b/>
          <w:bCs/>
          <w:color w:val="EE0000"/>
        </w:rPr>
      </w:pPr>
      <w:r w:rsidRPr="0006500F">
        <w:rPr>
          <w:b/>
          <w:bCs/>
          <w:color w:val="EE0000"/>
        </w:rPr>
        <w:t xml:space="preserve">ÉLÉMENTS D’ACTION </w:t>
      </w:r>
    </w:p>
    <w:p w14:paraId="2F7C1140" w14:textId="0E958887" w:rsidR="004A00C3" w:rsidRPr="008D2D70" w:rsidRDefault="008D2D70" w:rsidP="00F977F0">
      <w:pPr>
        <w:spacing w:after="120" w:line="240" w:lineRule="auto"/>
        <w:rPr>
          <w:lang w:val="fr-CA"/>
        </w:rPr>
      </w:pPr>
      <w:r w:rsidRPr="008D2D70">
        <w:rPr>
          <w:lang w:val="fr-CA"/>
        </w:rPr>
        <w:t xml:space="preserve">1. Les portes ne fonctionnent toujours pas, compteurs d’eau (DBPR),  </w:t>
      </w:r>
    </w:p>
    <w:sectPr w:rsidR="004A00C3" w:rsidRPr="008D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0"/>
    <w:rsid w:val="0006500F"/>
    <w:rsid w:val="004A00C3"/>
    <w:rsid w:val="0085128B"/>
    <w:rsid w:val="00861568"/>
    <w:rsid w:val="008D2D70"/>
    <w:rsid w:val="00920B76"/>
    <w:rsid w:val="00CA1705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7292"/>
  <w15:chartTrackingRefBased/>
  <w15:docId w15:val="{758DA925-D67A-4E72-A688-1700856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Harley</dc:creator>
  <cp:keywords/>
  <dc:description/>
  <cp:lastModifiedBy>Brigitte Harley</cp:lastModifiedBy>
  <cp:revision>1</cp:revision>
  <cp:lastPrinted>2026-01-18T20:53:00Z</cp:lastPrinted>
  <dcterms:created xsi:type="dcterms:W3CDTF">2026-01-18T19:59:00Z</dcterms:created>
  <dcterms:modified xsi:type="dcterms:W3CDTF">2026-01-18T20:55:00Z</dcterms:modified>
</cp:coreProperties>
</file>